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453" w:rsidRDefault="007D0453" w:rsidP="007D045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D0453" w:rsidRDefault="007D0453" w:rsidP="007D045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D0453" w:rsidRDefault="007D0453" w:rsidP="007D045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D0453" w:rsidRDefault="007D0453" w:rsidP="007D045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D0453" w:rsidRDefault="007D0453" w:rsidP="007D045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D0453" w:rsidRDefault="007D0453" w:rsidP="007D045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D0453" w:rsidRDefault="007D0453" w:rsidP="007D045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D0453" w:rsidRPr="00314AC4" w:rsidRDefault="007D0453" w:rsidP="007D045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14AC4">
        <w:rPr>
          <w:rFonts w:ascii="Times New Roman" w:eastAsiaTheme="minorEastAsia" w:hAnsi="Times New Roman" w:cs="Times New Roman"/>
          <w:b/>
          <w:sz w:val="24"/>
          <w:szCs w:val="24"/>
        </w:rPr>
        <w:t xml:space="preserve"> «Об утверждении </w:t>
      </w:r>
    </w:p>
    <w:p w:rsidR="007D0453" w:rsidRPr="00314AC4" w:rsidRDefault="007D0453" w:rsidP="007D045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4AC4">
        <w:rPr>
          <w:rFonts w:ascii="Times New Roman" w:eastAsiaTheme="minorEastAsia" w:hAnsi="Times New Roman" w:cs="Times New Roman"/>
          <w:b/>
          <w:sz w:val="24"/>
          <w:szCs w:val="24"/>
        </w:rPr>
        <w:t>Бюджетной классификации</w:t>
      </w:r>
    </w:p>
    <w:p w:rsidR="007D0453" w:rsidRPr="00314AC4" w:rsidRDefault="007D0453" w:rsidP="007D045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4AC4">
        <w:rPr>
          <w:rFonts w:ascii="Times New Roman" w:eastAsiaTheme="minorEastAsia" w:hAnsi="Times New Roman" w:cs="Times New Roman"/>
          <w:b/>
          <w:sz w:val="24"/>
          <w:szCs w:val="24"/>
        </w:rPr>
        <w:t xml:space="preserve">Кыргызской Республики и  Указаний по применению </w:t>
      </w:r>
    </w:p>
    <w:p w:rsidR="007D0453" w:rsidRPr="00314AC4" w:rsidRDefault="007D0453" w:rsidP="007D045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4AC4">
        <w:rPr>
          <w:rFonts w:ascii="Times New Roman" w:eastAsiaTheme="minorEastAsia" w:hAnsi="Times New Roman" w:cs="Times New Roman"/>
          <w:b/>
          <w:sz w:val="24"/>
          <w:szCs w:val="24"/>
        </w:rPr>
        <w:t>Бюджетной классификации Кыргызской Республики»</w:t>
      </w:r>
    </w:p>
    <w:p w:rsidR="007D0453" w:rsidRPr="00314AC4" w:rsidRDefault="007D0453" w:rsidP="007D045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D0453" w:rsidRPr="00314AC4" w:rsidRDefault="007D0453" w:rsidP="007D045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82914">
        <w:rPr>
          <w:rFonts w:ascii="Times New Roman" w:eastAsiaTheme="minorEastAsia" w:hAnsi="Times New Roman" w:cs="Times New Roman"/>
          <w:sz w:val="28"/>
          <w:szCs w:val="28"/>
        </w:rPr>
        <w:t xml:space="preserve">              </w:t>
      </w:r>
      <w:r w:rsidRPr="00314AC4">
        <w:rPr>
          <w:rFonts w:ascii="Times New Roman" w:eastAsiaTheme="minorEastAsia" w:hAnsi="Times New Roman" w:cs="Times New Roman"/>
          <w:sz w:val="24"/>
          <w:szCs w:val="24"/>
        </w:rPr>
        <w:t>В связи с изменениями в порядке учета, в соответствии с законами Кыргызской Республики «Об основных принципах бюджетного права в Кыргызской Республике»,  «Об основных положениях Казначейства Кыргызской Республики», «О нормативных правовых актах Кыргызской Республики»</w:t>
      </w:r>
    </w:p>
    <w:p w:rsidR="007D0453" w:rsidRDefault="007D0453" w:rsidP="007D045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D0453" w:rsidRPr="00E43502" w:rsidRDefault="007D0453" w:rsidP="007D045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43502">
        <w:rPr>
          <w:rFonts w:ascii="Times New Roman" w:eastAsiaTheme="minorEastAsia" w:hAnsi="Times New Roman" w:cs="Times New Roman"/>
          <w:b/>
          <w:sz w:val="24"/>
          <w:szCs w:val="24"/>
        </w:rPr>
        <w:t>ПРИКАЗЫВАЮ:</w:t>
      </w:r>
    </w:p>
    <w:p w:rsidR="007D0453" w:rsidRPr="00082914" w:rsidRDefault="007D0453" w:rsidP="007D045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7D0453" w:rsidRPr="00314AC4" w:rsidRDefault="007D0453" w:rsidP="007D045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4AC4">
        <w:rPr>
          <w:rFonts w:ascii="Times New Roman" w:eastAsiaTheme="minorEastAsia" w:hAnsi="Times New Roman" w:cs="Times New Roman"/>
          <w:sz w:val="24"/>
          <w:szCs w:val="24"/>
        </w:rPr>
        <w:t>Утвердить прилагаемые:</w:t>
      </w:r>
    </w:p>
    <w:p w:rsidR="007D0453" w:rsidRPr="00314AC4" w:rsidRDefault="007D0453" w:rsidP="007D0453">
      <w:pPr>
        <w:pStyle w:val="a3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4AC4">
        <w:rPr>
          <w:rFonts w:ascii="Times New Roman" w:eastAsiaTheme="minorEastAsia" w:hAnsi="Times New Roman" w:cs="Times New Roman"/>
          <w:sz w:val="24"/>
          <w:szCs w:val="24"/>
        </w:rPr>
        <w:t>- Классификацию доходов (приложение 1),</w:t>
      </w:r>
    </w:p>
    <w:p w:rsidR="007D0453" w:rsidRPr="00314AC4" w:rsidRDefault="007D0453" w:rsidP="007D0453">
      <w:pPr>
        <w:pStyle w:val="a3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4AC4">
        <w:rPr>
          <w:rFonts w:ascii="Times New Roman" w:eastAsiaTheme="minorEastAsia" w:hAnsi="Times New Roman" w:cs="Times New Roman"/>
          <w:sz w:val="24"/>
          <w:szCs w:val="24"/>
        </w:rPr>
        <w:t>- Экономическую классификацию расходов (приложение 2),</w:t>
      </w:r>
    </w:p>
    <w:p w:rsidR="007D0453" w:rsidRPr="00E43502" w:rsidRDefault="007D0453" w:rsidP="007D0453">
      <w:pPr>
        <w:pStyle w:val="a3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4AC4">
        <w:rPr>
          <w:rFonts w:ascii="Times New Roman" w:eastAsiaTheme="minorEastAsia" w:hAnsi="Times New Roman" w:cs="Times New Roman"/>
          <w:sz w:val="24"/>
          <w:szCs w:val="24"/>
        </w:rPr>
        <w:t>- Классификацию операций с активами и обязательствами</w:t>
      </w:r>
      <w:r w:rsidRPr="00E43502">
        <w:rPr>
          <w:rFonts w:ascii="Times New Roman" w:eastAsiaTheme="minorEastAsia" w:hAnsi="Times New Roman" w:cs="Times New Roman"/>
          <w:sz w:val="24"/>
          <w:szCs w:val="24"/>
        </w:rPr>
        <w:t xml:space="preserve"> (приложение 3),</w:t>
      </w:r>
    </w:p>
    <w:p w:rsidR="007D0453" w:rsidRPr="00314AC4" w:rsidRDefault="007D0453" w:rsidP="007D0453">
      <w:pPr>
        <w:pStyle w:val="a3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4AC4">
        <w:rPr>
          <w:rFonts w:ascii="Times New Roman" w:eastAsiaTheme="minorEastAsia" w:hAnsi="Times New Roman" w:cs="Times New Roman"/>
          <w:sz w:val="24"/>
          <w:szCs w:val="24"/>
        </w:rPr>
        <w:t>- Классификацию функций органов государственного управления (приложение 4),</w:t>
      </w:r>
    </w:p>
    <w:p w:rsidR="007D0453" w:rsidRPr="00314AC4" w:rsidRDefault="007D0453" w:rsidP="007D0453">
      <w:pPr>
        <w:pStyle w:val="a3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4AC4">
        <w:rPr>
          <w:rFonts w:ascii="Times New Roman" w:eastAsiaTheme="minorEastAsia" w:hAnsi="Times New Roman" w:cs="Times New Roman"/>
          <w:sz w:val="24"/>
          <w:szCs w:val="24"/>
        </w:rPr>
        <w:t>- Ведомственную классификацию (приложение 5),</w:t>
      </w:r>
    </w:p>
    <w:p w:rsidR="007D0453" w:rsidRPr="00314AC4" w:rsidRDefault="007D0453" w:rsidP="007D0453">
      <w:pPr>
        <w:pStyle w:val="a3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4AC4">
        <w:rPr>
          <w:rFonts w:ascii="Times New Roman" w:eastAsiaTheme="minorEastAsia" w:hAnsi="Times New Roman" w:cs="Times New Roman"/>
          <w:sz w:val="24"/>
          <w:szCs w:val="24"/>
        </w:rPr>
        <w:t xml:space="preserve">- Указания по применению Бюджетной классификации Кыргызской Республики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Pr="00314AC4">
        <w:rPr>
          <w:rFonts w:ascii="Times New Roman" w:eastAsiaTheme="minorEastAsia" w:hAnsi="Times New Roman" w:cs="Times New Roman"/>
          <w:sz w:val="24"/>
          <w:szCs w:val="24"/>
        </w:rPr>
        <w:t>(приложение 6).</w:t>
      </w:r>
    </w:p>
    <w:p w:rsidR="007D0453" w:rsidRPr="00314AC4" w:rsidRDefault="007D0453" w:rsidP="007D045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4AC4">
        <w:rPr>
          <w:rFonts w:ascii="Times New Roman" w:hAnsi="Times New Roman" w:cs="Times New Roman"/>
          <w:sz w:val="24"/>
          <w:szCs w:val="24"/>
        </w:rPr>
        <w:t>Признать утратившими силу следующие приказы Министерства финансов Кыргызской Республики:  от 30.03.2012 года №62-п; от 16.04.2012 года №71-п; от 29.12.2012 года №230-п; от 24.08.2012 года №167-п; от 20.03.2013 года №46-п; от 5.04.2013 года №56-п; от 15.05.2013 года №77-п; от 28.06.2013 года №107-п; от 22.07.2013 года №124-п; от 18.10.2013 года №177-п; от 23.12.2013 года №212-п;</w:t>
      </w:r>
      <w:proofErr w:type="gramEnd"/>
      <w:r w:rsidRPr="00314AC4">
        <w:rPr>
          <w:rFonts w:ascii="Times New Roman" w:hAnsi="Times New Roman" w:cs="Times New Roman"/>
          <w:sz w:val="24"/>
          <w:szCs w:val="24"/>
        </w:rPr>
        <w:t xml:space="preserve"> от 24.12.2013 года №214-п;</w:t>
      </w:r>
      <w:r>
        <w:rPr>
          <w:rFonts w:ascii="Times New Roman" w:hAnsi="Times New Roman" w:cs="Times New Roman"/>
          <w:sz w:val="24"/>
          <w:szCs w:val="24"/>
        </w:rPr>
        <w:t xml:space="preserve"> от 27.03.</w:t>
      </w:r>
      <w:r w:rsidRPr="00314AC4">
        <w:rPr>
          <w:rFonts w:ascii="Times New Roman" w:hAnsi="Times New Roman" w:cs="Times New Roman"/>
          <w:sz w:val="24"/>
          <w:szCs w:val="24"/>
        </w:rPr>
        <w:t xml:space="preserve">2014 года №45-п; от 27.03.2014 года №46-п; от 01.04.2014 года №56-п; от 22.04.2014 года №65-п; от 07.08.2014 года №133-п; от 16.09.2014 года №152-п. </w:t>
      </w:r>
    </w:p>
    <w:p w:rsidR="007D0453" w:rsidRPr="00314AC4" w:rsidRDefault="007D0453" w:rsidP="007D045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C4">
        <w:rPr>
          <w:rFonts w:ascii="Times New Roman" w:hAnsi="Times New Roman" w:cs="Times New Roman"/>
          <w:sz w:val="24"/>
          <w:szCs w:val="24"/>
        </w:rPr>
        <w:t>Управлению бюджетной политики и Центральному казначейству Министерства финансов Кыргызской Республики привести в соответствие учет и отчетность согласно утвержденной Бюджетной классификаций Кыргызской Республики.</w:t>
      </w:r>
    </w:p>
    <w:p w:rsidR="007D0453" w:rsidRPr="00314AC4" w:rsidRDefault="007D0453" w:rsidP="007D045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C4">
        <w:rPr>
          <w:rFonts w:ascii="Times New Roman" w:hAnsi="Times New Roman" w:cs="Times New Roman"/>
          <w:sz w:val="24"/>
          <w:szCs w:val="24"/>
        </w:rPr>
        <w:t>Отделу делопроизводства и электронного документооборота довести настоящий приказ до всех структурных подразделений Министерства финансов Кыргызской Республики.</w:t>
      </w:r>
    </w:p>
    <w:p w:rsidR="007D0453" w:rsidRDefault="007D0453" w:rsidP="007D045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C4">
        <w:rPr>
          <w:rFonts w:ascii="Times New Roman" w:hAnsi="Times New Roman" w:cs="Times New Roman"/>
          <w:sz w:val="24"/>
          <w:szCs w:val="24"/>
        </w:rPr>
        <w:t>Установить, что изменения и дополнения в Ведомственную классификацию осуществляются  в соответствии решениями Правительства Кыргызской Республики.</w:t>
      </w:r>
    </w:p>
    <w:p w:rsidR="007D0453" w:rsidRPr="00314AC4" w:rsidRDefault="007D0453" w:rsidP="007D045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453" w:rsidRPr="007D0453" w:rsidRDefault="007D0453" w:rsidP="007D045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045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D0453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заместителя министра </w:t>
      </w:r>
    </w:p>
    <w:p w:rsidR="007D0453" w:rsidRPr="007D0453" w:rsidRDefault="007D0453" w:rsidP="007D045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C4">
        <w:rPr>
          <w:rFonts w:ascii="Times New Roman" w:hAnsi="Times New Roman" w:cs="Times New Roman"/>
          <w:sz w:val="24"/>
          <w:szCs w:val="24"/>
        </w:rPr>
        <w:t xml:space="preserve">– директора Центрального казначейства Министерства финансов Кыргызской Республики </w:t>
      </w:r>
      <w:proofErr w:type="spellStart"/>
      <w:r w:rsidRPr="00314AC4">
        <w:rPr>
          <w:rFonts w:ascii="Times New Roman" w:hAnsi="Times New Roman" w:cs="Times New Roman"/>
          <w:sz w:val="24"/>
          <w:szCs w:val="24"/>
        </w:rPr>
        <w:t>Бакетаева</w:t>
      </w:r>
      <w:proofErr w:type="spellEnd"/>
      <w:r w:rsidRPr="00314AC4">
        <w:rPr>
          <w:rFonts w:ascii="Times New Roman" w:hAnsi="Times New Roman" w:cs="Times New Roman"/>
          <w:sz w:val="24"/>
          <w:szCs w:val="24"/>
        </w:rPr>
        <w:t xml:space="preserve"> А.К. и начальника Управления бюджетной политики </w:t>
      </w:r>
      <w:proofErr w:type="spellStart"/>
      <w:r w:rsidRPr="00314AC4">
        <w:rPr>
          <w:rFonts w:ascii="Times New Roman" w:hAnsi="Times New Roman" w:cs="Times New Roman"/>
          <w:sz w:val="24"/>
          <w:szCs w:val="24"/>
        </w:rPr>
        <w:t>Асангулова</w:t>
      </w:r>
      <w:proofErr w:type="spellEnd"/>
      <w:r w:rsidRPr="00314AC4"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7D0453" w:rsidRDefault="007D0453" w:rsidP="007D04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7D0453" w:rsidRPr="007D0453" w:rsidRDefault="007D0453" w:rsidP="007D04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3502">
        <w:rPr>
          <w:rFonts w:ascii="Times New Roman" w:hAnsi="Times New Roman" w:cs="Times New Roman"/>
          <w:b/>
          <w:sz w:val="24"/>
          <w:szCs w:val="24"/>
        </w:rPr>
        <w:t xml:space="preserve">Министр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43502">
        <w:rPr>
          <w:rFonts w:ascii="Times New Roman" w:hAnsi="Times New Roman" w:cs="Times New Roman"/>
          <w:b/>
          <w:sz w:val="24"/>
          <w:szCs w:val="24"/>
        </w:rPr>
        <w:t xml:space="preserve"> А. </w:t>
      </w:r>
      <w:proofErr w:type="spellStart"/>
      <w:r w:rsidRPr="00E43502">
        <w:rPr>
          <w:rFonts w:ascii="Times New Roman" w:hAnsi="Times New Roman" w:cs="Times New Roman"/>
          <w:b/>
          <w:sz w:val="24"/>
          <w:szCs w:val="24"/>
        </w:rPr>
        <w:t>Касымалиев</w:t>
      </w:r>
      <w:proofErr w:type="spellEnd"/>
      <w:r w:rsidRPr="00E435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111F" w:rsidRDefault="007D0453" w:rsidP="007D0453">
      <w:r w:rsidRPr="00E435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sectPr w:rsidR="00061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C4549"/>
    <w:multiLevelType w:val="hybridMultilevel"/>
    <w:tmpl w:val="C0368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53"/>
    <w:rsid w:val="0006111F"/>
    <w:rsid w:val="007D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4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4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Aijan T. Mambetkazieva</dc:creator>
  <cp:lastModifiedBy>Aijan T. Mambetkazieva</cp:lastModifiedBy>
  <cp:revision>1</cp:revision>
  <dcterms:created xsi:type="dcterms:W3CDTF">2016-03-01T11:47:00Z</dcterms:created>
  <dcterms:modified xsi:type="dcterms:W3CDTF">2016-03-01T11:49:00Z</dcterms:modified>
</cp:coreProperties>
</file>